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9B1" w:rsidRPr="007D43D8" w:rsidRDefault="003A405B" w:rsidP="007D43D8">
      <w:pPr>
        <w:jc w:val="center"/>
        <w:rPr>
          <w:rFonts w:asciiTheme="majorHAnsi" w:hAnsiTheme="majorHAnsi" w:cstheme="majorHAnsi"/>
          <w:b/>
          <w:sz w:val="24"/>
          <w:szCs w:val="24"/>
        </w:rPr>
      </w:pPr>
      <w:bookmarkStart w:id="0" w:name="_GoBack"/>
      <w:bookmarkEnd w:id="0"/>
      <w:r w:rsidRPr="007D43D8">
        <w:rPr>
          <w:rFonts w:asciiTheme="majorHAnsi" w:hAnsiTheme="majorHAnsi" w:cstheme="majorHAnsi"/>
          <w:b/>
          <w:sz w:val="24"/>
          <w:szCs w:val="24"/>
        </w:rPr>
        <w:t>Modul opgave 2</w:t>
      </w:r>
    </w:p>
    <w:p w:rsidR="003A405B" w:rsidRPr="007D43D8" w:rsidRDefault="007D43D8">
      <w:pPr>
        <w:rPr>
          <w:rFonts w:asciiTheme="majorHAnsi" w:hAnsiTheme="majorHAnsi" w:cstheme="majorHAnsi"/>
          <w:b/>
          <w:sz w:val="24"/>
          <w:szCs w:val="24"/>
          <w:u w:val="single"/>
        </w:rPr>
      </w:pPr>
      <w:r w:rsidRPr="007D43D8">
        <w:rPr>
          <w:rFonts w:asciiTheme="majorHAnsi" w:hAnsiTheme="majorHAnsi" w:cstheme="majorHAnsi"/>
          <w:b/>
          <w:sz w:val="24"/>
          <w:szCs w:val="24"/>
          <w:u w:val="single"/>
        </w:rPr>
        <w:t>Udfordringen</w:t>
      </w:r>
    </w:p>
    <w:p w:rsidR="003A405B" w:rsidRPr="007D43D8" w:rsidRDefault="00CE0013" w:rsidP="00F361BA">
      <w:pPr>
        <w:rPr>
          <w:rFonts w:asciiTheme="majorHAnsi" w:hAnsiTheme="majorHAnsi" w:cstheme="majorHAnsi"/>
          <w:sz w:val="24"/>
          <w:szCs w:val="24"/>
        </w:rPr>
      </w:pPr>
      <w:r w:rsidRPr="007D43D8">
        <w:rPr>
          <w:rFonts w:asciiTheme="majorHAnsi" w:hAnsiTheme="majorHAnsi" w:cstheme="majorHAnsi"/>
          <w:sz w:val="24"/>
          <w:szCs w:val="24"/>
        </w:rPr>
        <w:t xml:space="preserve">Vores undersøgelse går ud på at finde ud af hvad eleverne tænker om fagene på </w:t>
      </w:r>
      <w:r w:rsidR="00A93318" w:rsidRPr="007D43D8">
        <w:rPr>
          <w:rFonts w:asciiTheme="majorHAnsi" w:hAnsiTheme="majorHAnsi" w:cstheme="majorHAnsi"/>
          <w:sz w:val="24"/>
          <w:szCs w:val="24"/>
        </w:rPr>
        <w:t xml:space="preserve">1. hovedforløb </w:t>
      </w:r>
      <w:r w:rsidRPr="007D43D8">
        <w:rPr>
          <w:rFonts w:asciiTheme="majorHAnsi" w:hAnsiTheme="majorHAnsi" w:cstheme="majorHAnsi"/>
          <w:sz w:val="24"/>
          <w:szCs w:val="24"/>
        </w:rPr>
        <w:t>da vi ofte oplever</w:t>
      </w:r>
      <w:r w:rsidR="00A34754">
        <w:rPr>
          <w:rFonts w:asciiTheme="majorHAnsi" w:hAnsiTheme="majorHAnsi" w:cstheme="majorHAnsi"/>
          <w:sz w:val="24"/>
          <w:szCs w:val="24"/>
        </w:rPr>
        <w:t>,</w:t>
      </w:r>
      <w:r w:rsidRPr="007D43D8">
        <w:rPr>
          <w:rFonts w:asciiTheme="majorHAnsi" w:hAnsiTheme="majorHAnsi" w:cstheme="majorHAnsi"/>
          <w:sz w:val="24"/>
          <w:szCs w:val="24"/>
        </w:rPr>
        <w:t xml:space="preserve"> at de ikke forstår, at de skal have fag, der ikke har med mad at gøre, som fx salg &amp; service, gæstebetjening og kommunikation, hygiejne og ernæring.  </w:t>
      </w:r>
    </w:p>
    <w:p w:rsidR="00F361BA" w:rsidRPr="007D43D8" w:rsidRDefault="00F361BA" w:rsidP="00F361BA">
      <w:pPr>
        <w:pStyle w:val="Listeafsnit"/>
        <w:rPr>
          <w:rFonts w:asciiTheme="majorHAnsi" w:hAnsiTheme="majorHAnsi" w:cstheme="majorHAnsi"/>
          <w:sz w:val="24"/>
          <w:szCs w:val="24"/>
        </w:rPr>
      </w:pPr>
    </w:p>
    <w:p w:rsidR="00F361BA" w:rsidRPr="007D43D8" w:rsidRDefault="00F361BA" w:rsidP="00F361BA">
      <w:pPr>
        <w:rPr>
          <w:rFonts w:asciiTheme="majorHAnsi" w:hAnsiTheme="majorHAnsi" w:cstheme="majorHAnsi"/>
          <w:b/>
          <w:sz w:val="24"/>
          <w:szCs w:val="24"/>
          <w:u w:val="single"/>
        </w:rPr>
      </w:pPr>
      <w:r w:rsidRPr="007D43D8">
        <w:rPr>
          <w:rFonts w:asciiTheme="majorHAnsi" w:hAnsiTheme="majorHAnsi" w:cstheme="majorHAnsi"/>
          <w:b/>
          <w:sz w:val="24"/>
          <w:szCs w:val="24"/>
          <w:u w:val="single"/>
        </w:rPr>
        <w:t>Hvem er målgruppen for vores udfordring?</w:t>
      </w:r>
    </w:p>
    <w:p w:rsidR="00F361BA" w:rsidRPr="007D43D8" w:rsidRDefault="00F361BA" w:rsidP="00F361BA">
      <w:pPr>
        <w:rPr>
          <w:rFonts w:asciiTheme="majorHAnsi" w:hAnsiTheme="majorHAnsi" w:cstheme="majorHAnsi"/>
          <w:sz w:val="24"/>
          <w:szCs w:val="24"/>
        </w:rPr>
      </w:pPr>
      <w:r w:rsidRPr="007D43D8">
        <w:rPr>
          <w:rFonts w:asciiTheme="majorHAnsi" w:hAnsiTheme="majorHAnsi" w:cstheme="majorHAnsi"/>
          <w:sz w:val="24"/>
          <w:szCs w:val="24"/>
        </w:rPr>
        <w:t>Vores målgruppe er e</w:t>
      </w:r>
      <w:r w:rsidR="00E461F0" w:rsidRPr="007D43D8">
        <w:rPr>
          <w:rFonts w:asciiTheme="majorHAnsi" w:hAnsiTheme="majorHAnsi" w:cstheme="majorHAnsi"/>
          <w:sz w:val="24"/>
          <w:szCs w:val="24"/>
        </w:rPr>
        <w:t xml:space="preserve">leverne, som kommer på 1. </w:t>
      </w:r>
      <w:r w:rsidR="00757C6D" w:rsidRPr="007D43D8">
        <w:rPr>
          <w:rFonts w:asciiTheme="majorHAnsi" w:hAnsiTheme="majorHAnsi" w:cstheme="majorHAnsi"/>
          <w:sz w:val="24"/>
          <w:szCs w:val="24"/>
        </w:rPr>
        <w:t>hovedforløb</w:t>
      </w:r>
      <w:r w:rsidRPr="007D43D8">
        <w:rPr>
          <w:rFonts w:asciiTheme="majorHAnsi" w:hAnsiTheme="majorHAnsi" w:cstheme="majorHAnsi"/>
          <w:sz w:val="24"/>
          <w:szCs w:val="24"/>
        </w:rPr>
        <w:t>. De</w:t>
      </w:r>
      <w:r w:rsidR="00E461F0" w:rsidRPr="007D43D8">
        <w:rPr>
          <w:rFonts w:asciiTheme="majorHAnsi" w:hAnsiTheme="majorHAnsi" w:cstheme="majorHAnsi"/>
          <w:sz w:val="24"/>
          <w:szCs w:val="24"/>
        </w:rPr>
        <w:t xml:space="preserve"> har meget forskellig baggrund og dermed også vidt forskellige kompetencer. De kan være ordinære grundforløbselever, mesterlære elever, elever med et talent spor og </w:t>
      </w:r>
      <w:proofErr w:type="spellStart"/>
      <w:r w:rsidR="00E461F0" w:rsidRPr="007D43D8">
        <w:rPr>
          <w:rFonts w:asciiTheme="majorHAnsi" w:hAnsiTheme="majorHAnsi" w:cstheme="majorHAnsi"/>
          <w:sz w:val="24"/>
          <w:szCs w:val="24"/>
        </w:rPr>
        <w:t>EUV´er</w:t>
      </w:r>
      <w:proofErr w:type="spellEnd"/>
      <w:r w:rsidR="00E461F0" w:rsidRPr="007D43D8">
        <w:rPr>
          <w:rFonts w:asciiTheme="majorHAnsi" w:hAnsiTheme="majorHAnsi" w:cstheme="majorHAnsi"/>
          <w:sz w:val="24"/>
          <w:szCs w:val="24"/>
        </w:rPr>
        <w:t xml:space="preserve">. </w:t>
      </w:r>
    </w:p>
    <w:p w:rsidR="00E461F0" w:rsidRPr="007D43D8" w:rsidRDefault="00E461F0" w:rsidP="00F361BA">
      <w:pPr>
        <w:rPr>
          <w:rFonts w:asciiTheme="majorHAnsi" w:hAnsiTheme="majorHAnsi" w:cstheme="majorHAnsi"/>
          <w:sz w:val="24"/>
          <w:szCs w:val="24"/>
        </w:rPr>
      </w:pPr>
      <w:r w:rsidRPr="007D43D8">
        <w:rPr>
          <w:rFonts w:asciiTheme="majorHAnsi" w:hAnsiTheme="majorHAnsi" w:cstheme="majorHAnsi"/>
          <w:sz w:val="24"/>
          <w:szCs w:val="24"/>
        </w:rPr>
        <w:t>Derudover er det også en sammensat gruppe, hvilket betyder en stor forskelligartethed og klasse størrelse, alt afhængig af hvornår på året</w:t>
      </w:r>
      <w:r w:rsidR="00F361BA" w:rsidRPr="007D43D8">
        <w:rPr>
          <w:rFonts w:asciiTheme="majorHAnsi" w:hAnsiTheme="majorHAnsi" w:cstheme="majorHAnsi"/>
          <w:sz w:val="24"/>
          <w:szCs w:val="24"/>
        </w:rPr>
        <w:t>,</w:t>
      </w:r>
      <w:r w:rsidRPr="007D43D8">
        <w:rPr>
          <w:rFonts w:asciiTheme="majorHAnsi" w:hAnsiTheme="majorHAnsi" w:cstheme="majorHAnsi"/>
          <w:sz w:val="24"/>
          <w:szCs w:val="24"/>
        </w:rPr>
        <w:t xml:space="preserve"> de går i skole. 1 hovedforløb</w:t>
      </w:r>
      <w:r w:rsidR="007C5BD3">
        <w:rPr>
          <w:rFonts w:asciiTheme="majorHAnsi" w:hAnsiTheme="majorHAnsi" w:cstheme="majorHAnsi"/>
          <w:sz w:val="24"/>
          <w:szCs w:val="24"/>
        </w:rPr>
        <w:t>sk</w:t>
      </w:r>
      <w:r w:rsidRPr="007D43D8">
        <w:rPr>
          <w:rFonts w:asciiTheme="majorHAnsi" w:hAnsiTheme="majorHAnsi" w:cstheme="majorHAnsi"/>
          <w:sz w:val="24"/>
          <w:szCs w:val="24"/>
        </w:rPr>
        <w:t>lasserne er kendetegnet ved en stor aldersspredning, fra 17-50 år, fagligt stærke/svage elever, selvsikre/usikre elever, motiverede/umotiverede elever. Der er selvfølgelig stor fo</w:t>
      </w:r>
      <w:r w:rsidR="00F361BA" w:rsidRPr="007D43D8">
        <w:rPr>
          <w:rFonts w:asciiTheme="majorHAnsi" w:hAnsiTheme="majorHAnsi" w:cstheme="majorHAnsi"/>
          <w:sz w:val="24"/>
          <w:szCs w:val="24"/>
        </w:rPr>
        <w:t>rskel på i hvilke fag elever har deres kompetencer og interesser.</w:t>
      </w:r>
    </w:p>
    <w:p w:rsidR="0095557B" w:rsidRPr="007D43D8" w:rsidRDefault="0095557B" w:rsidP="00F361BA">
      <w:pPr>
        <w:pStyle w:val="Listeafsnit"/>
        <w:rPr>
          <w:rFonts w:asciiTheme="majorHAnsi" w:hAnsiTheme="majorHAnsi" w:cstheme="majorHAnsi"/>
          <w:sz w:val="24"/>
          <w:szCs w:val="24"/>
        </w:rPr>
      </w:pPr>
    </w:p>
    <w:p w:rsidR="00F361BA" w:rsidRPr="007D43D8" w:rsidRDefault="00F361BA" w:rsidP="00F361BA">
      <w:pPr>
        <w:rPr>
          <w:rFonts w:asciiTheme="majorHAnsi" w:hAnsiTheme="majorHAnsi" w:cstheme="majorHAnsi"/>
          <w:b/>
          <w:sz w:val="24"/>
          <w:szCs w:val="24"/>
          <w:u w:val="single"/>
        </w:rPr>
      </w:pPr>
      <w:r w:rsidRPr="007D43D8">
        <w:rPr>
          <w:rFonts w:asciiTheme="majorHAnsi" w:hAnsiTheme="majorHAnsi" w:cstheme="majorHAnsi"/>
          <w:b/>
          <w:sz w:val="24"/>
          <w:szCs w:val="24"/>
          <w:u w:val="single"/>
        </w:rPr>
        <w:t>Hvordan ser andre i organisationen på vores udfordring?</w:t>
      </w:r>
    </w:p>
    <w:p w:rsidR="007D43D8" w:rsidRDefault="00A93318" w:rsidP="00F361BA">
      <w:pPr>
        <w:rPr>
          <w:rFonts w:asciiTheme="majorHAnsi" w:hAnsiTheme="majorHAnsi" w:cstheme="majorHAnsi"/>
          <w:sz w:val="24"/>
          <w:szCs w:val="24"/>
        </w:rPr>
      </w:pPr>
      <w:r w:rsidRPr="007D43D8">
        <w:rPr>
          <w:rFonts w:asciiTheme="majorHAnsi" w:hAnsiTheme="majorHAnsi" w:cstheme="majorHAnsi"/>
          <w:sz w:val="24"/>
          <w:szCs w:val="24"/>
        </w:rPr>
        <w:t xml:space="preserve">Vi hører ofte fra vores kollegaer, der underviser i de andre fag, at eleverne er uoplagte, fraværende og ”ligeglade” med undervisningen da de finder den lige gyldig. </w:t>
      </w:r>
      <w:r w:rsidR="00A34754">
        <w:rPr>
          <w:rFonts w:asciiTheme="majorHAnsi" w:hAnsiTheme="majorHAnsi" w:cstheme="majorHAnsi"/>
          <w:sz w:val="24"/>
          <w:szCs w:val="24"/>
        </w:rPr>
        <w:t>Her er et par uddrag fra samtaler med vores kollegaer</w:t>
      </w:r>
    </w:p>
    <w:p w:rsidR="007D43D8" w:rsidRPr="006A7838" w:rsidRDefault="007D43D8" w:rsidP="00F361BA">
      <w:pPr>
        <w:rPr>
          <w:rFonts w:asciiTheme="majorHAnsi" w:hAnsiTheme="majorHAnsi" w:cstheme="majorHAnsi"/>
          <w:i/>
          <w:sz w:val="24"/>
          <w:szCs w:val="24"/>
        </w:rPr>
      </w:pPr>
      <w:r w:rsidRPr="006A7838">
        <w:rPr>
          <w:rFonts w:asciiTheme="majorHAnsi" w:hAnsiTheme="majorHAnsi" w:cstheme="majorHAnsi"/>
          <w:i/>
          <w:sz w:val="24"/>
          <w:szCs w:val="24"/>
        </w:rPr>
        <w:t>”</w:t>
      </w:r>
      <w:r w:rsidR="00A34754" w:rsidRPr="006A7838">
        <w:rPr>
          <w:rFonts w:asciiTheme="majorHAnsi" w:hAnsiTheme="majorHAnsi" w:cstheme="majorHAnsi"/>
          <w:i/>
          <w:sz w:val="24"/>
          <w:szCs w:val="24"/>
        </w:rPr>
        <w:t>eleverne virker i mine salg &amp; s</w:t>
      </w:r>
      <w:r w:rsidRPr="006A7838">
        <w:rPr>
          <w:rFonts w:asciiTheme="majorHAnsi" w:hAnsiTheme="majorHAnsi" w:cstheme="majorHAnsi"/>
          <w:i/>
          <w:sz w:val="24"/>
          <w:szCs w:val="24"/>
        </w:rPr>
        <w:t>ervice timer uoplagte og trætte, de har sværte ved at holde koncentrationen, og kan ikke se hvad de skal bruge d</w:t>
      </w:r>
      <w:r w:rsidR="00A34754" w:rsidRPr="006A7838">
        <w:rPr>
          <w:rFonts w:asciiTheme="majorHAnsi" w:hAnsiTheme="majorHAnsi" w:cstheme="majorHAnsi"/>
          <w:i/>
          <w:sz w:val="24"/>
          <w:szCs w:val="24"/>
        </w:rPr>
        <w:t>et til, de vil meget heller ove</w:t>
      </w:r>
      <w:r w:rsidRPr="006A7838">
        <w:rPr>
          <w:rFonts w:asciiTheme="majorHAnsi" w:hAnsiTheme="majorHAnsi" w:cstheme="majorHAnsi"/>
          <w:i/>
          <w:sz w:val="24"/>
          <w:szCs w:val="24"/>
        </w:rPr>
        <w:t>r</w:t>
      </w:r>
      <w:r w:rsidR="00A34754" w:rsidRPr="006A7838">
        <w:rPr>
          <w:rFonts w:asciiTheme="majorHAnsi" w:hAnsiTheme="majorHAnsi" w:cstheme="majorHAnsi"/>
          <w:i/>
          <w:sz w:val="24"/>
          <w:szCs w:val="24"/>
        </w:rPr>
        <w:t xml:space="preserve"> </w:t>
      </w:r>
      <w:r w:rsidRPr="006A7838">
        <w:rPr>
          <w:rFonts w:asciiTheme="majorHAnsi" w:hAnsiTheme="majorHAnsi" w:cstheme="majorHAnsi"/>
          <w:i/>
          <w:sz w:val="24"/>
          <w:szCs w:val="24"/>
        </w:rPr>
        <w:t>i køkkenet og lave noget mad</w:t>
      </w:r>
      <w:r w:rsidR="00A34754" w:rsidRPr="006A7838">
        <w:rPr>
          <w:rFonts w:asciiTheme="majorHAnsi" w:hAnsiTheme="majorHAnsi" w:cstheme="majorHAnsi"/>
          <w:i/>
          <w:sz w:val="24"/>
          <w:szCs w:val="24"/>
        </w:rPr>
        <w:t xml:space="preserve">, </w:t>
      </w:r>
      <w:r w:rsidRPr="006A7838">
        <w:rPr>
          <w:rFonts w:asciiTheme="majorHAnsi" w:hAnsiTheme="majorHAnsi" w:cstheme="majorHAnsi"/>
          <w:i/>
          <w:sz w:val="24"/>
          <w:szCs w:val="24"/>
        </w:rPr>
        <w:t>”</w:t>
      </w:r>
    </w:p>
    <w:p w:rsidR="00A34754" w:rsidRPr="006A7838" w:rsidRDefault="00A34754" w:rsidP="00F361BA">
      <w:pPr>
        <w:rPr>
          <w:rFonts w:asciiTheme="majorHAnsi" w:hAnsiTheme="majorHAnsi" w:cstheme="majorHAnsi"/>
          <w:i/>
          <w:sz w:val="24"/>
          <w:szCs w:val="24"/>
        </w:rPr>
      </w:pPr>
      <w:r w:rsidRPr="006A7838">
        <w:rPr>
          <w:rFonts w:asciiTheme="majorHAnsi" w:hAnsiTheme="majorHAnsi" w:cstheme="majorHAnsi"/>
          <w:i/>
          <w:sz w:val="24"/>
          <w:szCs w:val="24"/>
        </w:rPr>
        <w:t>” I gæstebetjening og kommunikations timerne har jeg svært ved at få eleverne til at holde fokus på de teoretiske opgaver</w:t>
      </w:r>
      <w:r w:rsidR="006A7838" w:rsidRPr="006A7838">
        <w:rPr>
          <w:rFonts w:asciiTheme="majorHAnsi" w:hAnsiTheme="majorHAnsi" w:cstheme="majorHAnsi"/>
          <w:i/>
          <w:sz w:val="24"/>
          <w:szCs w:val="24"/>
        </w:rPr>
        <w:t>. De finder</w:t>
      </w:r>
      <w:r w:rsidRPr="006A7838">
        <w:rPr>
          <w:rFonts w:asciiTheme="majorHAnsi" w:hAnsiTheme="majorHAnsi" w:cstheme="majorHAnsi"/>
          <w:i/>
          <w:sz w:val="24"/>
          <w:szCs w:val="24"/>
        </w:rPr>
        <w:t xml:space="preserve"> det ligegyldigt at vide</w:t>
      </w:r>
      <w:r w:rsidR="006A7838" w:rsidRPr="006A7838">
        <w:rPr>
          <w:rFonts w:asciiTheme="majorHAnsi" w:hAnsiTheme="majorHAnsi" w:cstheme="majorHAnsi"/>
          <w:i/>
          <w:sz w:val="24"/>
          <w:szCs w:val="24"/>
        </w:rPr>
        <w:t xml:space="preserve"> noget om ”MI” og ”PAEI”, fordi </w:t>
      </w:r>
      <w:r w:rsidRPr="006A7838">
        <w:rPr>
          <w:rFonts w:asciiTheme="majorHAnsi" w:hAnsiTheme="majorHAnsi" w:cstheme="majorHAnsi"/>
          <w:i/>
          <w:sz w:val="24"/>
          <w:szCs w:val="24"/>
        </w:rPr>
        <w:t>de gør jo bare hvad de bliver sat til i virksomhederne”</w:t>
      </w:r>
    </w:p>
    <w:p w:rsidR="00F361BA" w:rsidRPr="007D43D8" w:rsidRDefault="00AF2FA2" w:rsidP="00F361BA">
      <w:pPr>
        <w:rPr>
          <w:rFonts w:asciiTheme="majorHAnsi" w:hAnsiTheme="majorHAnsi" w:cstheme="majorHAnsi"/>
          <w:sz w:val="24"/>
          <w:szCs w:val="24"/>
        </w:rPr>
      </w:pPr>
      <w:r w:rsidRPr="007D43D8">
        <w:rPr>
          <w:rFonts w:asciiTheme="majorHAnsi" w:hAnsiTheme="majorHAnsi" w:cstheme="majorHAnsi"/>
          <w:sz w:val="24"/>
          <w:szCs w:val="24"/>
        </w:rPr>
        <w:t>Det er også det eleverne oplyser os, når vi har dem til midtvejssamtaler og når vi læser deres slut</w:t>
      </w:r>
      <w:r w:rsidR="0095557B" w:rsidRPr="007D43D8">
        <w:rPr>
          <w:rFonts w:asciiTheme="majorHAnsi" w:hAnsiTheme="majorHAnsi" w:cstheme="majorHAnsi"/>
          <w:sz w:val="24"/>
          <w:szCs w:val="24"/>
        </w:rPr>
        <w:t xml:space="preserve"> evalueringer igennem fra opholdet. Det er med kommentar som</w:t>
      </w:r>
      <w:r w:rsidR="00F361BA" w:rsidRPr="007D43D8">
        <w:rPr>
          <w:rFonts w:asciiTheme="majorHAnsi" w:hAnsiTheme="majorHAnsi" w:cstheme="majorHAnsi"/>
          <w:sz w:val="24"/>
          <w:szCs w:val="24"/>
        </w:rPr>
        <w:t>:</w:t>
      </w:r>
    </w:p>
    <w:p w:rsidR="00F361BA" w:rsidRPr="006A7838" w:rsidRDefault="0095557B" w:rsidP="00F361BA">
      <w:pPr>
        <w:rPr>
          <w:rFonts w:asciiTheme="majorHAnsi" w:hAnsiTheme="majorHAnsi" w:cstheme="majorHAnsi"/>
          <w:i/>
          <w:sz w:val="24"/>
          <w:szCs w:val="24"/>
        </w:rPr>
      </w:pPr>
      <w:r w:rsidRPr="006A7838">
        <w:rPr>
          <w:rFonts w:asciiTheme="majorHAnsi" w:hAnsiTheme="majorHAnsi" w:cstheme="majorHAnsi"/>
          <w:i/>
          <w:sz w:val="24"/>
          <w:szCs w:val="24"/>
        </w:rPr>
        <w:t xml:space="preserve"> ”hvorfor skal jeg vide noget om rek</w:t>
      </w:r>
      <w:r w:rsidR="00F361BA" w:rsidRPr="006A7838">
        <w:rPr>
          <w:rFonts w:asciiTheme="majorHAnsi" w:hAnsiTheme="majorHAnsi" w:cstheme="majorHAnsi"/>
          <w:i/>
          <w:sz w:val="24"/>
          <w:szCs w:val="24"/>
        </w:rPr>
        <w:t>lamer”</w:t>
      </w:r>
    </w:p>
    <w:p w:rsidR="00F361BA" w:rsidRPr="006A7838" w:rsidRDefault="0095557B" w:rsidP="00F361BA">
      <w:pPr>
        <w:rPr>
          <w:rFonts w:asciiTheme="majorHAnsi" w:hAnsiTheme="majorHAnsi" w:cstheme="majorHAnsi"/>
          <w:i/>
          <w:sz w:val="24"/>
          <w:szCs w:val="24"/>
        </w:rPr>
      </w:pPr>
      <w:r w:rsidRPr="006A7838">
        <w:rPr>
          <w:rFonts w:asciiTheme="majorHAnsi" w:hAnsiTheme="majorHAnsi" w:cstheme="majorHAnsi"/>
          <w:i/>
          <w:sz w:val="24"/>
          <w:szCs w:val="24"/>
        </w:rPr>
        <w:t xml:space="preserve"> ”er det så vigtigt at jeg ved hvordan jeg formulere mig i et salgsbre</w:t>
      </w:r>
      <w:r w:rsidR="00F361BA" w:rsidRPr="006A7838">
        <w:rPr>
          <w:rFonts w:asciiTheme="majorHAnsi" w:hAnsiTheme="majorHAnsi" w:cstheme="majorHAnsi"/>
          <w:i/>
          <w:sz w:val="24"/>
          <w:szCs w:val="24"/>
        </w:rPr>
        <w:t>v, jeg skal jo bare lave maden”</w:t>
      </w:r>
      <w:r w:rsidRPr="006A7838">
        <w:rPr>
          <w:rFonts w:asciiTheme="majorHAnsi" w:hAnsiTheme="majorHAnsi" w:cstheme="majorHAnsi"/>
          <w:i/>
          <w:sz w:val="24"/>
          <w:szCs w:val="24"/>
        </w:rPr>
        <w:t xml:space="preserve"> </w:t>
      </w:r>
    </w:p>
    <w:p w:rsidR="00F361BA" w:rsidRPr="006A7838" w:rsidRDefault="0095557B" w:rsidP="00F361BA">
      <w:pPr>
        <w:rPr>
          <w:rFonts w:asciiTheme="majorHAnsi" w:hAnsiTheme="majorHAnsi" w:cstheme="majorHAnsi"/>
          <w:i/>
          <w:sz w:val="24"/>
          <w:szCs w:val="24"/>
        </w:rPr>
      </w:pPr>
      <w:r w:rsidRPr="006A7838">
        <w:rPr>
          <w:rFonts w:asciiTheme="majorHAnsi" w:hAnsiTheme="majorHAnsi" w:cstheme="majorHAnsi"/>
          <w:i/>
          <w:sz w:val="24"/>
          <w:szCs w:val="24"/>
        </w:rPr>
        <w:t>”hvis ikke de kan tåle maden på min restaurant, så må de</w:t>
      </w:r>
      <w:r w:rsidR="007D43D8" w:rsidRPr="006A7838">
        <w:rPr>
          <w:rFonts w:asciiTheme="majorHAnsi" w:hAnsiTheme="majorHAnsi" w:cstheme="majorHAnsi"/>
          <w:i/>
          <w:sz w:val="24"/>
          <w:szCs w:val="24"/>
        </w:rPr>
        <w:t xml:space="preserve"> finde</w:t>
      </w:r>
      <w:r w:rsidR="00F361BA" w:rsidRPr="006A7838">
        <w:rPr>
          <w:rFonts w:asciiTheme="majorHAnsi" w:hAnsiTheme="majorHAnsi" w:cstheme="majorHAnsi"/>
          <w:i/>
          <w:sz w:val="24"/>
          <w:szCs w:val="24"/>
        </w:rPr>
        <w:t xml:space="preserve"> et andet sted at spise”</w:t>
      </w:r>
    </w:p>
    <w:p w:rsidR="00F361BA" w:rsidRPr="006A7838" w:rsidRDefault="0095557B" w:rsidP="00F361BA">
      <w:pPr>
        <w:rPr>
          <w:rFonts w:asciiTheme="majorHAnsi" w:hAnsiTheme="majorHAnsi" w:cstheme="majorHAnsi"/>
          <w:i/>
          <w:sz w:val="24"/>
          <w:szCs w:val="24"/>
        </w:rPr>
      </w:pPr>
      <w:r w:rsidRPr="006A7838">
        <w:rPr>
          <w:rFonts w:asciiTheme="majorHAnsi" w:hAnsiTheme="majorHAnsi" w:cstheme="majorHAnsi"/>
          <w:i/>
          <w:sz w:val="24"/>
          <w:szCs w:val="24"/>
        </w:rPr>
        <w:t xml:space="preserve"> ”</w:t>
      </w:r>
      <w:r w:rsidR="00F361BA" w:rsidRPr="006A7838">
        <w:rPr>
          <w:rFonts w:asciiTheme="majorHAnsi" w:hAnsiTheme="majorHAnsi" w:cstheme="majorHAnsi"/>
          <w:i/>
          <w:sz w:val="24"/>
          <w:szCs w:val="24"/>
        </w:rPr>
        <w:t>fuck det er spild af tid, hvorfo</w:t>
      </w:r>
      <w:r w:rsidRPr="006A7838">
        <w:rPr>
          <w:rFonts w:asciiTheme="majorHAnsi" w:hAnsiTheme="majorHAnsi" w:cstheme="majorHAnsi"/>
          <w:i/>
          <w:sz w:val="24"/>
          <w:szCs w:val="24"/>
        </w:rPr>
        <w:t xml:space="preserve">r kan vi ikke bare være </w:t>
      </w:r>
      <w:r w:rsidR="006A7838" w:rsidRPr="006A7838">
        <w:rPr>
          <w:rFonts w:asciiTheme="majorHAnsi" w:hAnsiTheme="majorHAnsi" w:cstheme="majorHAnsi"/>
          <w:i/>
          <w:sz w:val="24"/>
          <w:szCs w:val="24"/>
        </w:rPr>
        <w:t>i køkkenet hele tiden”</w:t>
      </w:r>
    </w:p>
    <w:p w:rsidR="003A405B" w:rsidRPr="007D43D8" w:rsidRDefault="00A93318" w:rsidP="00F361BA">
      <w:pPr>
        <w:rPr>
          <w:rFonts w:asciiTheme="majorHAnsi" w:hAnsiTheme="majorHAnsi" w:cstheme="majorHAnsi"/>
          <w:sz w:val="24"/>
          <w:szCs w:val="24"/>
        </w:rPr>
      </w:pPr>
      <w:r w:rsidRPr="007D43D8">
        <w:rPr>
          <w:rFonts w:asciiTheme="majorHAnsi" w:hAnsiTheme="majorHAnsi" w:cstheme="majorHAnsi"/>
          <w:sz w:val="24"/>
          <w:szCs w:val="24"/>
        </w:rPr>
        <w:lastRenderedPageBreak/>
        <w:t xml:space="preserve">Eleverne </w:t>
      </w:r>
      <w:r w:rsidR="00CE0013" w:rsidRPr="007D43D8">
        <w:rPr>
          <w:rFonts w:asciiTheme="majorHAnsi" w:hAnsiTheme="majorHAnsi" w:cstheme="majorHAnsi"/>
          <w:sz w:val="24"/>
          <w:szCs w:val="24"/>
        </w:rPr>
        <w:t xml:space="preserve">ser </w:t>
      </w:r>
      <w:r w:rsidRPr="007D43D8">
        <w:rPr>
          <w:rFonts w:asciiTheme="majorHAnsi" w:hAnsiTheme="majorHAnsi" w:cstheme="majorHAnsi"/>
          <w:sz w:val="24"/>
          <w:szCs w:val="24"/>
        </w:rPr>
        <w:t xml:space="preserve">det </w:t>
      </w:r>
      <w:r w:rsidR="00CE0013" w:rsidRPr="007D43D8">
        <w:rPr>
          <w:rFonts w:asciiTheme="majorHAnsi" w:hAnsiTheme="majorHAnsi" w:cstheme="majorHAnsi"/>
          <w:sz w:val="24"/>
          <w:szCs w:val="24"/>
        </w:rPr>
        <w:t xml:space="preserve">som enkeltstående fag så vores </w:t>
      </w:r>
      <w:r w:rsidR="003A405B" w:rsidRPr="007D43D8">
        <w:rPr>
          <w:rFonts w:asciiTheme="majorHAnsi" w:hAnsiTheme="majorHAnsi" w:cstheme="majorHAnsi"/>
          <w:sz w:val="24"/>
          <w:szCs w:val="24"/>
        </w:rPr>
        <w:t>udfordring er at få eleverne til at se vigtighed og tværfagligheden</w:t>
      </w:r>
      <w:r w:rsidRPr="007D43D8">
        <w:rPr>
          <w:rFonts w:asciiTheme="majorHAnsi" w:hAnsiTheme="majorHAnsi" w:cstheme="majorHAnsi"/>
          <w:sz w:val="24"/>
          <w:szCs w:val="24"/>
        </w:rPr>
        <w:t>,</w:t>
      </w:r>
      <w:r w:rsidR="003A405B" w:rsidRPr="007D43D8">
        <w:rPr>
          <w:rFonts w:asciiTheme="majorHAnsi" w:hAnsiTheme="majorHAnsi" w:cstheme="majorHAnsi"/>
          <w:sz w:val="24"/>
          <w:szCs w:val="24"/>
        </w:rPr>
        <w:t xml:space="preserve"> </w:t>
      </w:r>
      <w:r w:rsidR="00CE0013" w:rsidRPr="007D43D8">
        <w:rPr>
          <w:rFonts w:asciiTheme="majorHAnsi" w:hAnsiTheme="majorHAnsi" w:cstheme="majorHAnsi"/>
          <w:sz w:val="24"/>
          <w:szCs w:val="24"/>
        </w:rPr>
        <w:t>af de forskellige fag</w:t>
      </w:r>
      <w:r w:rsidRPr="007D43D8">
        <w:rPr>
          <w:rFonts w:asciiTheme="majorHAnsi" w:hAnsiTheme="majorHAnsi" w:cstheme="majorHAnsi"/>
          <w:sz w:val="24"/>
          <w:szCs w:val="24"/>
        </w:rPr>
        <w:t>,</w:t>
      </w:r>
      <w:r w:rsidR="00CE0013" w:rsidRPr="007D43D8">
        <w:rPr>
          <w:rFonts w:asciiTheme="majorHAnsi" w:hAnsiTheme="majorHAnsi" w:cstheme="majorHAnsi"/>
          <w:sz w:val="24"/>
          <w:szCs w:val="24"/>
        </w:rPr>
        <w:t xml:space="preserve"> de</w:t>
      </w:r>
      <w:r w:rsidRPr="007D43D8">
        <w:rPr>
          <w:rFonts w:asciiTheme="majorHAnsi" w:hAnsiTheme="majorHAnsi" w:cstheme="majorHAnsi"/>
          <w:sz w:val="24"/>
          <w:szCs w:val="24"/>
        </w:rPr>
        <w:t xml:space="preserve"> møder på gast 1. så det kommer til at give et sammenhængende og reali</w:t>
      </w:r>
      <w:r w:rsidR="00874ED0" w:rsidRPr="007D43D8">
        <w:rPr>
          <w:rFonts w:asciiTheme="majorHAnsi" w:hAnsiTheme="majorHAnsi" w:cstheme="majorHAnsi"/>
          <w:sz w:val="24"/>
          <w:szCs w:val="24"/>
        </w:rPr>
        <w:t>stisk billede af virkeligheden og vi får dem til dannede fagpersoner.</w:t>
      </w:r>
    </w:p>
    <w:p w:rsidR="007D43D8" w:rsidRPr="007D43D8" w:rsidRDefault="007D43D8" w:rsidP="007D43D8">
      <w:pPr>
        <w:rPr>
          <w:rFonts w:asciiTheme="majorHAnsi" w:hAnsiTheme="majorHAnsi" w:cstheme="majorHAnsi"/>
          <w:sz w:val="24"/>
          <w:szCs w:val="24"/>
        </w:rPr>
      </w:pPr>
    </w:p>
    <w:p w:rsidR="007D43D8" w:rsidRPr="007C5BD3" w:rsidRDefault="007D43D8" w:rsidP="007D43D8">
      <w:pPr>
        <w:rPr>
          <w:rFonts w:asciiTheme="majorHAnsi" w:hAnsiTheme="majorHAnsi" w:cstheme="majorHAnsi"/>
          <w:b/>
          <w:sz w:val="24"/>
          <w:szCs w:val="24"/>
          <w:u w:val="single"/>
        </w:rPr>
      </w:pPr>
      <w:r w:rsidRPr="007C5BD3">
        <w:rPr>
          <w:rFonts w:asciiTheme="majorHAnsi" w:hAnsiTheme="majorHAnsi" w:cstheme="majorHAnsi"/>
          <w:b/>
          <w:sz w:val="24"/>
          <w:szCs w:val="24"/>
          <w:u w:val="single"/>
        </w:rPr>
        <w:t>Hvad har udfordringens resultat givet os?</w:t>
      </w:r>
    </w:p>
    <w:p w:rsidR="00A93318" w:rsidRPr="007D43D8" w:rsidRDefault="0095557B" w:rsidP="007D43D8">
      <w:pPr>
        <w:rPr>
          <w:rFonts w:asciiTheme="majorHAnsi" w:hAnsiTheme="majorHAnsi" w:cstheme="majorHAnsi"/>
          <w:sz w:val="24"/>
          <w:szCs w:val="24"/>
        </w:rPr>
      </w:pPr>
      <w:r w:rsidRPr="007D43D8">
        <w:rPr>
          <w:rFonts w:asciiTheme="majorHAnsi" w:hAnsiTheme="majorHAnsi" w:cstheme="majorHAnsi"/>
          <w:sz w:val="24"/>
          <w:szCs w:val="24"/>
        </w:rPr>
        <w:t>For at komme dette problem til livs, og få nogle elever</w:t>
      </w:r>
      <w:r w:rsidR="006A7838">
        <w:rPr>
          <w:rFonts w:asciiTheme="majorHAnsi" w:hAnsiTheme="majorHAnsi" w:cstheme="majorHAnsi"/>
          <w:sz w:val="24"/>
          <w:szCs w:val="24"/>
        </w:rPr>
        <w:t>,</w:t>
      </w:r>
      <w:r w:rsidRPr="007D43D8">
        <w:rPr>
          <w:rFonts w:asciiTheme="majorHAnsi" w:hAnsiTheme="majorHAnsi" w:cstheme="majorHAnsi"/>
          <w:sz w:val="24"/>
          <w:szCs w:val="24"/>
        </w:rPr>
        <w:t xml:space="preserve"> der også er oplagte i vores kollegaers undervisning, er vi nødt til at gøre noget som kan motivere eleverne i undervisningen. </w:t>
      </w:r>
      <w:r w:rsidR="00A93318" w:rsidRPr="007D43D8">
        <w:rPr>
          <w:rFonts w:asciiTheme="majorHAnsi" w:hAnsiTheme="majorHAnsi" w:cstheme="majorHAnsi"/>
          <w:sz w:val="24"/>
          <w:szCs w:val="24"/>
        </w:rPr>
        <w:t xml:space="preserve">For at få eleverne til at se vigtigheden og tværfagligheden af fagene vil vi udarbejdet et projekt, hvor alle fagene på 1. hovedforløb kommer i spil. </w:t>
      </w:r>
    </w:p>
    <w:p w:rsidR="00067039" w:rsidRPr="007D43D8" w:rsidRDefault="00067039" w:rsidP="00CD0B10">
      <w:pPr>
        <w:rPr>
          <w:rFonts w:asciiTheme="majorHAnsi" w:hAnsiTheme="majorHAnsi" w:cstheme="majorHAnsi"/>
          <w:sz w:val="24"/>
          <w:szCs w:val="24"/>
        </w:rPr>
      </w:pPr>
      <w:r w:rsidRPr="007D43D8">
        <w:rPr>
          <w:rFonts w:asciiTheme="majorHAnsi" w:hAnsiTheme="majorHAnsi" w:cstheme="majorHAnsi"/>
          <w:sz w:val="24"/>
          <w:szCs w:val="24"/>
        </w:rPr>
        <w:t>Opgaven skal opbygges således at alle fagene kommer i spil og den bliver så virkelighedsnær som mulig.</w:t>
      </w:r>
    </w:p>
    <w:p w:rsidR="00067039" w:rsidRDefault="00067039" w:rsidP="00CD0B10">
      <w:pPr>
        <w:rPr>
          <w:rFonts w:asciiTheme="majorHAnsi" w:hAnsiTheme="majorHAnsi" w:cstheme="majorHAnsi"/>
          <w:sz w:val="24"/>
          <w:szCs w:val="24"/>
        </w:rPr>
      </w:pPr>
      <w:r w:rsidRPr="007D43D8">
        <w:rPr>
          <w:rFonts w:asciiTheme="majorHAnsi" w:hAnsiTheme="majorHAnsi" w:cstheme="majorHAnsi"/>
          <w:sz w:val="24"/>
          <w:szCs w:val="24"/>
        </w:rPr>
        <w:t>De vil blive udfordret i skulle samarbejde, fordele roller, reflektere over den undervisning</w:t>
      </w:r>
      <w:r w:rsidR="00EC0FAC" w:rsidRPr="007D43D8">
        <w:rPr>
          <w:rFonts w:asciiTheme="majorHAnsi" w:hAnsiTheme="majorHAnsi" w:cstheme="majorHAnsi"/>
          <w:sz w:val="24"/>
          <w:szCs w:val="24"/>
        </w:rPr>
        <w:t>,</w:t>
      </w:r>
      <w:r w:rsidRPr="007D43D8">
        <w:rPr>
          <w:rFonts w:asciiTheme="majorHAnsi" w:hAnsiTheme="majorHAnsi" w:cstheme="majorHAnsi"/>
          <w:sz w:val="24"/>
          <w:szCs w:val="24"/>
        </w:rPr>
        <w:t xml:space="preserve"> de har modtaget og blive udfordret på selvudvikling og selvstændighed, som individ og som gruppe. Det vil blive et projekt hvor vi træder i baggrunden og eleverne skal bruge deres kreative evner, for at få det til at lykkedes. Vi vil undervejs vejlede dem hvis de har brug for det, men det er tænkt som</w:t>
      </w:r>
      <w:r w:rsidR="00EC0FAC" w:rsidRPr="007D43D8">
        <w:rPr>
          <w:rFonts w:asciiTheme="majorHAnsi" w:hAnsiTheme="majorHAnsi" w:cstheme="majorHAnsi"/>
          <w:sz w:val="24"/>
          <w:szCs w:val="24"/>
        </w:rPr>
        <w:t xml:space="preserve"> et meget selvstændigt projekt, hvor den undervisning der fundet sted tidligere på forløbet. </w:t>
      </w:r>
    </w:p>
    <w:p w:rsidR="00CD0B10" w:rsidRDefault="00CD0B10" w:rsidP="00CD0B10">
      <w:pPr>
        <w:rPr>
          <w:rFonts w:asciiTheme="majorHAnsi" w:hAnsiTheme="majorHAnsi" w:cstheme="majorHAnsi"/>
          <w:sz w:val="24"/>
          <w:szCs w:val="24"/>
        </w:rPr>
      </w:pPr>
    </w:p>
    <w:p w:rsidR="00CD0B10" w:rsidRPr="007D43D8" w:rsidRDefault="00CD0B10" w:rsidP="00CD0B10">
      <w:pPr>
        <w:rPr>
          <w:rFonts w:asciiTheme="majorHAnsi" w:hAnsiTheme="majorHAnsi" w:cstheme="majorHAnsi"/>
          <w:sz w:val="24"/>
          <w:szCs w:val="24"/>
        </w:rPr>
      </w:pPr>
      <w:r>
        <w:rPr>
          <w:rFonts w:asciiTheme="majorHAnsi" w:hAnsiTheme="majorHAnsi" w:cstheme="majorHAnsi"/>
          <w:sz w:val="24"/>
          <w:szCs w:val="24"/>
        </w:rPr>
        <w:t>Efter at vi har gennemført dette projekt, er vi blevet positivt overrasket over, hvor godt eleverne har taget i</w:t>
      </w:r>
      <w:r w:rsidR="006A7838">
        <w:rPr>
          <w:rFonts w:asciiTheme="majorHAnsi" w:hAnsiTheme="majorHAnsi" w:cstheme="majorHAnsi"/>
          <w:sz w:val="24"/>
          <w:szCs w:val="24"/>
        </w:rPr>
        <w:t xml:space="preserve">mod dette og set vigtigheden af de teoretiske fags teorier i praksis. </w:t>
      </w:r>
      <w:r>
        <w:rPr>
          <w:rFonts w:asciiTheme="majorHAnsi" w:hAnsiTheme="majorHAnsi" w:cstheme="majorHAnsi"/>
          <w:sz w:val="24"/>
          <w:szCs w:val="24"/>
        </w:rPr>
        <w:t>Det er dejligt, at de har kunne se hvor vigtigt alle fagene på 1. hovedforløb er</w:t>
      </w:r>
      <w:r w:rsidR="00225971">
        <w:rPr>
          <w:rFonts w:asciiTheme="majorHAnsi" w:hAnsiTheme="majorHAnsi" w:cstheme="majorHAnsi"/>
          <w:sz w:val="24"/>
          <w:szCs w:val="24"/>
        </w:rPr>
        <w:t>, samt set tværfagligheden i dem</w:t>
      </w:r>
      <w:r>
        <w:rPr>
          <w:rFonts w:asciiTheme="majorHAnsi" w:hAnsiTheme="majorHAnsi" w:cstheme="majorHAnsi"/>
          <w:sz w:val="24"/>
          <w:szCs w:val="24"/>
        </w:rPr>
        <w:t>. Vi har oplevet elever</w:t>
      </w:r>
      <w:r w:rsidR="00225971">
        <w:rPr>
          <w:rFonts w:asciiTheme="majorHAnsi" w:hAnsiTheme="majorHAnsi" w:cstheme="majorHAnsi"/>
          <w:sz w:val="24"/>
          <w:szCs w:val="24"/>
        </w:rPr>
        <w:t>,</w:t>
      </w:r>
      <w:r>
        <w:rPr>
          <w:rFonts w:asciiTheme="majorHAnsi" w:hAnsiTheme="majorHAnsi" w:cstheme="majorHAnsi"/>
          <w:sz w:val="24"/>
          <w:szCs w:val="24"/>
        </w:rPr>
        <w:t xml:space="preserve"> der har førhen har været umotiveret, har shinet og taget ansvar for projektet, elever</w:t>
      </w:r>
      <w:r w:rsidR="00225971">
        <w:rPr>
          <w:rFonts w:asciiTheme="majorHAnsi" w:hAnsiTheme="majorHAnsi" w:cstheme="majorHAnsi"/>
          <w:sz w:val="24"/>
          <w:szCs w:val="24"/>
        </w:rPr>
        <w:t>ne</w:t>
      </w:r>
      <w:r>
        <w:rPr>
          <w:rFonts w:asciiTheme="majorHAnsi" w:hAnsiTheme="majorHAnsi" w:cstheme="majorHAnsi"/>
          <w:sz w:val="24"/>
          <w:szCs w:val="24"/>
        </w:rPr>
        <w:t xml:space="preserve"> der har brugt deres ”</w:t>
      </w:r>
      <w:r w:rsidR="006A7838">
        <w:rPr>
          <w:rFonts w:asciiTheme="majorHAnsi" w:hAnsiTheme="majorHAnsi" w:cstheme="majorHAnsi"/>
          <w:sz w:val="24"/>
          <w:szCs w:val="24"/>
        </w:rPr>
        <w:t>MI</w:t>
      </w:r>
      <w:r>
        <w:rPr>
          <w:rFonts w:asciiTheme="majorHAnsi" w:hAnsiTheme="majorHAnsi" w:cstheme="majorHAnsi"/>
          <w:sz w:val="24"/>
          <w:szCs w:val="24"/>
        </w:rPr>
        <w:t>”</w:t>
      </w:r>
      <w:r w:rsidR="006A7838">
        <w:rPr>
          <w:rFonts w:asciiTheme="majorHAnsi" w:hAnsiTheme="majorHAnsi" w:cstheme="majorHAnsi"/>
          <w:sz w:val="24"/>
          <w:szCs w:val="24"/>
        </w:rPr>
        <w:t xml:space="preserve"> for at få arbejdsmængden fordelt rigtigt i gruppen</w:t>
      </w:r>
      <w:r>
        <w:rPr>
          <w:rFonts w:asciiTheme="majorHAnsi" w:hAnsiTheme="majorHAnsi" w:cstheme="majorHAnsi"/>
          <w:sz w:val="24"/>
          <w:szCs w:val="24"/>
        </w:rPr>
        <w:t>. Hele projektet har v</w:t>
      </w:r>
      <w:r w:rsidR="006A7838">
        <w:rPr>
          <w:rFonts w:asciiTheme="majorHAnsi" w:hAnsiTheme="majorHAnsi" w:cstheme="majorHAnsi"/>
          <w:sz w:val="24"/>
          <w:szCs w:val="24"/>
        </w:rPr>
        <w:t xml:space="preserve">æret med til at styrke elevernes </w:t>
      </w:r>
      <w:proofErr w:type="spellStart"/>
      <w:r>
        <w:rPr>
          <w:rFonts w:asciiTheme="majorHAnsi" w:hAnsiTheme="majorHAnsi" w:cstheme="majorHAnsi"/>
          <w:sz w:val="24"/>
          <w:szCs w:val="24"/>
        </w:rPr>
        <w:t>self</w:t>
      </w:r>
      <w:proofErr w:type="spellEnd"/>
      <w:r>
        <w:rPr>
          <w:rFonts w:asciiTheme="majorHAnsi" w:hAnsiTheme="majorHAnsi" w:cstheme="majorHAnsi"/>
          <w:sz w:val="24"/>
          <w:szCs w:val="24"/>
        </w:rPr>
        <w:t xml:space="preserve"> - </w:t>
      </w:r>
      <w:proofErr w:type="spellStart"/>
      <w:proofErr w:type="gramStart"/>
      <w:r>
        <w:rPr>
          <w:rFonts w:asciiTheme="majorHAnsi" w:hAnsiTheme="majorHAnsi" w:cstheme="majorHAnsi"/>
          <w:sz w:val="24"/>
          <w:szCs w:val="24"/>
        </w:rPr>
        <w:t>efficacy</w:t>
      </w:r>
      <w:proofErr w:type="spellEnd"/>
      <w:r>
        <w:rPr>
          <w:rFonts w:asciiTheme="majorHAnsi" w:hAnsiTheme="majorHAnsi" w:cstheme="majorHAnsi"/>
          <w:sz w:val="24"/>
          <w:szCs w:val="24"/>
        </w:rPr>
        <w:t xml:space="preserve"> </w:t>
      </w:r>
      <w:r w:rsidR="00225971">
        <w:rPr>
          <w:rFonts w:asciiTheme="majorHAnsi" w:hAnsiTheme="majorHAnsi" w:cstheme="majorHAnsi"/>
          <w:sz w:val="24"/>
          <w:szCs w:val="24"/>
        </w:rPr>
        <w:t xml:space="preserve"> -</w:t>
      </w:r>
      <w:proofErr w:type="gramEnd"/>
      <w:r w:rsidR="00225971">
        <w:rPr>
          <w:rFonts w:asciiTheme="majorHAnsi" w:hAnsiTheme="majorHAnsi" w:cstheme="majorHAnsi"/>
          <w:sz w:val="24"/>
          <w:szCs w:val="24"/>
        </w:rPr>
        <w:t xml:space="preserve"> især fra de mange positive tilkendegivelser fra glade gæster og kollegaer som så udbyttet af deres projekt. </w:t>
      </w:r>
    </w:p>
    <w:p w:rsidR="00A93318" w:rsidRPr="007D43D8" w:rsidRDefault="00A93318" w:rsidP="00F361BA">
      <w:pPr>
        <w:rPr>
          <w:rFonts w:asciiTheme="majorHAnsi" w:hAnsiTheme="majorHAnsi" w:cstheme="majorHAnsi"/>
          <w:sz w:val="24"/>
          <w:szCs w:val="24"/>
        </w:rPr>
      </w:pPr>
    </w:p>
    <w:sectPr w:rsidR="00A93318" w:rsidRPr="007D43D8">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C24" w:rsidRDefault="004B5C24" w:rsidP="003A405B">
      <w:pPr>
        <w:spacing w:after="0" w:line="240" w:lineRule="auto"/>
      </w:pPr>
      <w:r>
        <w:separator/>
      </w:r>
    </w:p>
  </w:endnote>
  <w:endnote w:type="continuationSeparator" w:id="0">
    <w:p w:rsidR="004B5C24" w:rsidRDefault="004B5C24" w:rsidP="003A4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DDF" w:rsidRDefault="00E77DDF">
    <w:pPr>
      <w:pStyle w:val="Sidefod"/>
    </w:pPr>
    <w:r>
      <w:rPr>
        <w:noProof/>
        <w:lang w:eastAsia="da-DK"/>
      </w:rPr>
      <w:drawing>
        <wp:anchor distT="0" distB="0" distL="114300" distR="114300" simplePos="0" relativeHeight="251659264" behindDoc="0" locked="0" layoutInCell="1" allowOverlap="1" wp14:anchorId="32C5A34A" wp14:editId="631612D1">
          <wp:simplePos x="0" y="0"/>
          <wp:positionH relativeFrom="column">
            <wp:posOffset>-412750</wp:posOffset>
          </wp:positionH>
          <wp:positionV relativeFrom="paragraph">
            <wp:posOffset>-234950</wp:posOffset>
          </wp:positionV>
          <wp:extent cx="1668780" cy="582295"/>
          <wp:effectExtent l="0" t="0" r="0" b="0"/>
          <wp:wrapThrough wrapText="bothSides">
            <wp:wrapPolygon edited="0">
              <wp:start x="0" y="0"/>
              <wp:lineTo x="0" y="21200"/>
              <wp:lineTo x="21452" y="21200"/>
              <wp:lineTo x="21452" y="0"/>
              <wp:lineTo x="0" y="0"/>
            </wp:wrapPolygon>
          </wp:wrapThrough>
          <wp:docPr id="14" name="Billede 14" descr="http://intranet.tss.dk/Files/Intranet/BILLEDER/Standarder/TSS%20logoer%202014/TSS-jpg/TSS-jpg_tryk_cmyk/TSS%20H&amp;R%20LOGO%20CMYK%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http://intranet.tss.dk/Files/Intranet/BILLEDER/Standarder/TSS%20logoer%202014/TSS-jpg/TSS-jpg_tryk_cmyk/TSS%20H&amp;R%20LOGO%20CMYK%2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8780" cy="5822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C24" w:rsidRDefault="004B5C24" w:rsidP="003A405B">
      <w:pPr>
        <w:spacing w:after="0" w:line="240" w:lineRule="auto"/>
      </w:pPr>
      <w:r>
        <w:separator/>
      </w:r>
    </w:p>
  </w:footnote>
  <w:footnote w:type="continuationSeparator" w:id="0">
    <w:p w:rsidR="004B5C24" w:rsidRDefault="004B5C24" w:rsidP="003A4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FAC" w:rsidRPr="007D43D8" w:rsidRDefault="00EC0FAC">
    <w:pPr>
      <w:pStyle w:val="Sidehoved"/>
      <w:rPr>
        <w:b/>
      </w:rPr>
    </w:pPr>
    <w:r>
      <w:tab/>
    </w:r>
    <w:r>
      <w:tab/>
    </w:r>
    <w:r w:rsidRPr="007D43D8">
      <w:rPr>
        <w:b/>
      </w:rPr>
      <w:t>Johan Braae og Kathrine Ottosen</w:t>
    </w:r>
  </w:p>
  <w:p w:rsidR="00EC0FAC" w:rsidRDefault="00EC0FA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E24B0F"/>
    <w:multiLevelType w:val="hybridMultilevel"/>
    <w:tmpl w:val="D128AB9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6F5444C2"/>
    <w:multiLevelType w:val="hybridMultilevel"/>
    <w:tmpl w:val="00DC332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05B"/>
    <w:rsid w:val="00067039"/>
    <w:rsid w:val="001F1484"/>
    <w:rsid w:val="00225971"/>
    <w:rsid w:val="003A24DD"/>
    <w:rsid w:val="003A405B"/>
    <w:rsid w:val="004B5C24"/>
    <w:rsid w:val="00502483"/>
    <w:rsid w:val="006A7838"/>
    <w:rsid w:val="0074172F"/>
    <w:rsid w:val="00757C6D"/>
    <w:rsid w:val="007C2AB7"/>
    <w:rsid w:val="007C5BD3"/>
    <w:rsid w:val="007D43D8"/>
    <w:rsid w:val="00874ED0"/>
    <w:rsid w:val="0095557B"/>
    <w:rsid w:val="00A34754"/>
    <w:rsid w:val="00A93318"/>
    <w:rsid w:val="00AF2FA2"/>
    <w:rsid w:val="00B9427C"/>
    <w:rsid w:val="00BF7CF4"/>
    <w:rsid w:val="00CD0B10"/>
    <w:rsid w:val="00CE0013"/>
    <w:rsid w:val="00E461F0"/>
    <w:rsid w:val="00E77DDF"/>
    <w:rsid w:val="00EC0FAC"/>
    <w:rsid w:val="00ED56D0"/>
    <w:rsid w:val="00F361B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3015D6-A21C-4BC5-BE8C-7313C194C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link w:val="FodnotetekstTegn"/>
    <w:uiPriority w:val="99"/>
    <w:unhideWhenUsed/>
    <w:rsid w:val="003A405B"/>
    <w:pPr>
      <w:spacing w:after="0" w:line="240" w:lineRule="auto"/>
    </w:pPr>
    <w:rPr>
      <w:sz w:val="20"/>
      <w:szCs w:val="20"/>
    </w:rPr>
  </w:style>
  <w:style w:type="character" w:customStyle="1" w:styleId="FodnotetekstTegn">
    <w:name w:val="Fodnotetekst Tegn"/>
    <w:basedOn w:val="Standardskrifttypeiafsnit"/>
    <w:link w:val="Fodnotetekst"/>
    <w:uiPriority w:val="99"/>
    <w:rsid w:val="003A405B"/>
    <w:rPr>
      <w:sz w:val="20"/>
      <w:szCs w:val="20"/>
    </w:rPr>
  </w:style>
  <w:style w:type="character" w:styleId="Fodnotehenvisning">
    <w:name w:val="footnote reference"/>
    <w:basedOn w:val="Standardskrifttypeiafsnit"/>
    <w:uiPriority w:val="99"/>
    <w:semiHidden/>
    <w:unhideWhenUsed/>
    <w:rsid w:val="003A405B"/>
    <w:rPr>
      <w:vertAlign w:val="superscript"/>
    </w:rPr>
  </w:style>
  <w:style w:type="paragraph" w:styleId="Sidehoved">
    <w:name w:val="header"/>
    <w:basedOn w:val="Normal"/>
    <w:link w:val="SidehovedTegn"/>
    <w:uiPriority w:val="99"/>
    <w:unhideWhenUsed/>
    <w:rsid w:val="00EC0FA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C0FAC"/>
  </w:style>
  <w:style w:type="paragraph" w:styleId="Sidefod">
    <w:name w:val="footer"/>
    <w:basedOn w:val="Normal"/>
    <w:link w:val="SidefodTegn"/>
    <w:uiPriority w:val="99"/>
    <w:unhideWhenUsed/>
    <w:rsid w:val="00EC0FA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C0FAC"/>
  </w:style>
  <w:style w:type="paragraph" w:styleId="Listeafsnit">
    <w:name w:val="List Paragraph"/>
    <w:basedOn w:val="Normal"/>
    <w:uiPriority w:val="34"/>
    <w:qFormat/>
    <w:rsid w:val="009555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3530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Handelsskolen København Nord</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Kathrine Pilgaard Ottosen (KOT - TSS)</dc:creator>
  <cp:keywords/>
  <dc:description/>
  <cp:lastModifiedBy>Johan Gaardsted Braae (JGB - TSS)</cp:lastModifiedBy>
  <cp:revision>2</cp:revision>
  <dcterms:created xsi:type="dcterms:W3CDTF">2017-03-13T08:49:00Z</dcterms:created>
  <dcterms:modified xsi:type="dcterms:W3CDTF">2017-03-13T08:49:00Z</dcterms:modified>
</cp:coreProperties>
</file>